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152</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李金全</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4509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1413</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default" w:ascii="宋体" w:hAnsi="宋体" w:eastAsia="宋体"/>
                <w:sz w:val="24"/>
                <w:lang w:val="en-US" w:eastAsia="zh-CN"/>
              </w:rPr>
            </w:pPr>
            <w:r>
              <w:rPr>
                <w:rFonts w:ascii="sans-serif" w:hAnsi="sans-serif" w:eastAsia="sans-serif" w:cs="sans-serif"/>
                <w:i w:val="0"/>
                <w:iCs w:val="0"/>
                <w:caps w:val="0"/>
                <w:spacing w:val="0"/>
                <w:sz w:val="17"/>
                <w:szCs w:val="17"/>
                <w:shd w:val="clear" w:fill="FFFFFF"/>
              </w:rPr>
              <w:t>广西北流市</w:t>
            </w: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139</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9114</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bl>
    <w:p w14:paraId="30DCA3E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2026年 04月 09日 15时 40分，玉林市交通运输局执法人员罗泽光,梁宏俭（执法证号分别为 20090017014,20090017125）在玉林市民主中路路段执法检查时发现：驾驶员李金全驾驶桂 KFJ1660小型普通客车运载 1名乘客，从全鑫酒店用品厨具超市到东园大厦。该趟运输由乘客在 2026年 04月 09日 15时 27分下单，已支付车费为 9.28元。现场执法人员通过广西道路运输管理系统查询，无该车的《网络预约出租汽车运输证》相关信息，李金全当场无法提供《网络预约出租汽车运输证》也无法提供有效证明。李金全未取得《网络预约出租汽车运输证》,擅自从事或者变相从事网约车经营活动。执法人员出示证件、表明身份后进行检查，当事人按要求配合检查。当事人的行为构成未取得《网络预约出租汽车运输证》，擅自从事或者变相从事网约车经营活动，违法程度为情节较轻。</w:t>
      </w:r>
    </w:p>
    <w:p w14:paraId="721C810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询问笔录、现场照片、询问照片、当事人身份证复制件、运政基础数据查询截图、行驶证复制件、注册平台信息截图、使用平台截图、案发订单截图、行政强制措施现场笔录证明。</w:t>
      </w:r>
    </w:p>
    <w:p w14:paraId="1FCAFB6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1752658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网络预约出租汽车经营服务管理暂行办法》第十三条第一款的规定。五、处罚决定。依据《网络预约出租汽车经营服务管理暂行办法》第三十四条第一款第二项的规定，参照《广西壮族自治区道路运输行政处罚裁量权基准》（桂交规〔2023〕3 号）的规定。本机关依法作出警告，罚款人民币叁仟元整（¥3000）的处罚决定</w:t>
      </w:r>
    </w:p>
    <w:p w14:paraId="0979B7A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699965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 xml:space="preserve">玉林市交通运输局 </w:t>
      </w:r>
    </w:p>
    <w:p w14:paraId="67FFC1A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2026年 04月 14日</w:t>
      </w:r>
    </w:p>
    <w:p w14:paraId="396D6C9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150544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BCA5410"/>
    <w:rsid w:val="0F67724C"/>
    <w:rsid w:val="10412DE6"/>
    <w:rsid w:val="12582E7C"/>
    <w:rsid w:val="127053E5"/>
    <w:rsid w:val="134A4EBA"/>
    <w:rsid w:val="1574621E"/>
    <w:rsid w:val="186F2B11"/>
    <w:rsid w:val="1A6372EE"/>
    <w:rsid w:val="1A8B5BAA"/>
    <w:rsid w:val="1EFD54D7"/>
    <w:rsid w:val="238378BB"/>
    <w:rsid w:val="240A427C"/>
    <w:rsid w:val="24741D97"/>
    <w:rsid w:val="26A8240B"/>
    <w:rsid w:val="2BD84516"/>
    <w:rsid w:val="2E3F5736"/>
    <w:rsid w:val="368F25A7"/>
    <w:rsid w:val="3B5510F0"/>
    <w:rsid w:val="411A1543"/>
    <w:rsid w:val="421C5C32"/>
    <w:rsid w:val="42CB3072"/>
    <w:rsid w:val="43E53E71"/>
    <w:rsid w:val="43ED3B93"/>
    <w:rsid w:val="448E4357"/>
    <w:rsid w:val="46BB285E"/>
    <w:rsid w:val="4B7F0E9E"/>
    <w:rsid w:val="4C962CF7"/>
    <w:rsid w:val="4CEF6A74"/>
    <w:rsid w:val="4D0F7F9F"/>
    <w:rsid w:val="52966C02"/>
    <w:rsid w:val="52C05290"/>
    <w:rsid w:val="540B2151"/>
    <w:rsid w:val="58316478"/>
    <w:rsid w:val="5EE97798"/>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1019</Words>
  <Characters>1128</Characters>
  <Lines>9</Lines>
  <Paragraphs>2</Paragraphs>
  <TotalTime>28</TotalTime>
  <ScaleCrop>false</ScaleCrop>
  <LinksUpToDate>false</LinksUpToDate>
  <CharactersWithSpaces>1169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2026-04-15T01:34:04Z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